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BE402" w14:textId="1226EAE9" w:rsidR="00370918" w:rsidRDefault="00BF3FF1" w:rsidP="00C06F99">
      <w:pPr>
        <w:widowControl w:val="0"/>
        <w:autoSpaceDE w:val="0"/>
        <w:autoSpaceDN w:val="0"/>
        <w:adjustRightInd w:val="0"/>
        <w:rPr>
          <w:rFonts w:ascii="Arial" w:hAnsi="Arial" w:cs="Arial"/>
          <w:b/>
          <w:sz w:val="52"/>
          <w:szCs w:val="52"/>
        </w:rPr>
      </w:pPr>
      <w:r>
        <w:rPr>
          <w:rFonts w:ascii="Helvetica" w:hAnsi="Helvetica" w:cs="Helvetica"/>
          <w:noProof/>
        </w:rPr>
        <w:drawing>
          <wp:inline distT="0" distB="0" distL="0" distR="0" wp14:anchorId="7B128711" wp14:editId="79085CA8">
            <wp:extent cx="1826111" cy="368208"/>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6568" cy="368300"/>
                    </a:xfrm>
                    <a:prstGeom prst="rect">
                      <a:avLst/>
                    </a:prstGeom>
                    <a:noFill/>
                    <a:ln>
                      <a:noFill/>
                    </a:ln>
                  </pic:spPr>
                </pic:pic>
              </a:graphicData>
            </a:graphic>
          </wp:inline>
        </w:drawing>
      </w:r>
    </w:p>
    <w:p w14:paraId="1EAFBCDF" w14:textId="77777777" w:rsidR="00C06F99" w:rsidRPr="00060484" w:rsidRDefault="00C06F99" w:rsidP="00C06F99">
      <w:pPr>
        <w:widowControl w:val="0"/>
        <w:autoSpaceDE w:val="0"/>
        <w:autoSpaceDN w:val="0"/>
        <w:adjustRightInd w:val="0"/>
        <w:rPr>
          <w:rFonts w:ascii="Arial" w:hAnsi="Arial" w:cs="Arial"/>
          <w:b/>
          <w:color w:val="F79646" w:themeColor="accent6"/>
          <w:sz w:val="36"/>
          <w:szCs w:val="36"/>
        </w:rPr>
      </w:pPr>
      <w:r w:rsidRPr="00060484">
        <w:rPr>
          <w:rFonts w:ascii="Arial" w:hAnsi="Arial" w:cs="Arial"/>
          <w:b/>
          <w:color w:val="F79646" w:themeColor="accent6"/>
          <w:sz w:val="36"/>
          <w:szCs w:val="36"/>
        </w:rPr>
        <w:t>VPS Healthcare announces $1m budget for R&amp;D</w:t>
      </w:r>
    </w:p>
    <w:p w14:paraId="56ED6F0F" w14:textId="273B62D6" w:rsidR="00C06F99" w:rsidRPr="005E3696" w:rsidRDefault="00C06F99" w:rsidP="00C06F99">
      <w:pPr>
        <w:widowControl w:val="0"/>
        <w:autoSpaceDE w:val="0"/>
        <w:autoSpaceDN w:val="0"/>
        <w:adjustRightInd w:val="0"/>
        <w:rPr>
          <w:rFonts w:ascii="Arial" w:hAnsi="Arial" w:cs="Arial"/>
          <w:b/>
          <w:i/>
          <w:iCs/>
          <w:color w:val="434343"/>
          <w:sz w:val="28"/>
          <w:szCs w:val="28"/>
        </w:rPr>
      </w:pPr>
      <w:r w:rsidRPr="005E3696">
        <w:rPr>
          <w:rFonts w:ascii="Arial" w:hAnsi="Arial" w:cs="Arial"/>
          <w:b/>
          <w:i/>
          <w:iCs/>
          <w:color w:val="434343"/>
          <w:sz w:val="28"/>
          <w:szCs w:val="28"/>
        </w:rPr>
        <w:t>Thursday, September 04 - 2014 @ 13:46</w:t>
      </w:r>
    </w:p>
    <w:p w14:paraId="6DCA6731" w14:textId="77777777" w:rsidR="00C06F99" w:rsidRDefault="00C06F99" w:rsidP="00BF3FF1">
      <w:pPr>
        <w:widowControl w:val="0"/>
        <w:autoSpaceDE w:val="0"/>
        <w:autoSpaceDN w:val="0"/>
        <w:adjustRightInd w:val="0"/>
        <w:jc w:val="both"/>
        <w:rPr>
          <w:rFonts w:ascii="Arial" w:hAnsi="Arial" w:cs="Arial"/>
          <w:color w:val="434343"/>
          <w:sz w:val="28"/>
          <w:szCs w:val="28"/>
        </w:rPr>
      </w:pPr>
      <w:r>
        <w:rPr>
          <w:rFonts w:ascii="Arial" w:hAnsi="Arial" w:cs="Arial"/>
          <w:color w:val="434343"/>
          <w:sz w:val="28"/>
          <w:szCs w:val="28"/>
        </w:rPr>
        <w:t xml:space="preserve">Integrated medical services provider VPS Healthcare has </w:t>
      </w:r>
      <w:bookmarkStart w:id="0" w:name="_GoBack"/>
      <w:bookmarkEnd w:id="0"/>
      <w:r>
        <w:rPr>
          <w:rFonts w:ascii="Arial" w:hAnsi="Arial" w:cs="Arial"/>
          <w:color w:val="434343"/>
          <w:sz w:val="28"/>
          <w:szCs w:val="28"/>
        </w:rPr>
        <w:t>announced that is has allocated $1m for research and development in several key areas of medicine and treatment, focusing on chronic diseases and illnesses associated with old age.</w:t>
      </w:r>
    </w:p>
    <w:p w14:paraId="08E5AD5A" w14:textId="77777777" w:rsidR="00BF3FF1" w:rsidRDefault="00BF3FF1" w:rsidP="00C06F99">
      <w:pPr>
        <w:widowControl w:val="0"/>
        <w:autoSpaceDE w:val="0"/>
        <w:autoSpaceDN w:val="0"/>
        <w:adjustRightInd w:val="0"/>
        <w:rPr>
          <w:rFonts w:ascii="Arial" w:hAnsi="Arial" w:cs="Arial"/>
          <w:color w:val="434343"/>
          <w:sz w:val="28"/>
          <w:szCs w:val="28"/>
        </w:rPr>
      </w:pPr>
    </w:p>
    <w:p w14:paraId="6E38148F" w14:textId="365D9EE8" w:rsidR="00C06F99" w:rsidRDefault="00C06F99" w:rsidP="00BF3FF1">
      <w:pPr>
        <w:widowControl w:val="0"/>
        <w:autoSpaceDE w:val="0"/>
        <w:autoSpaceDN w:val="0"/>
        <w:adjustRightInd w:val="0"/>
        <w:jc w:val="both"/>
        <w:rPr>
          <w:rFonts w:ascii="Arial" w:hAnsi="Arial" w:cs="Arial"/>
          <w:color w:val="434343"/>
          <w:sz w:val="28"/>
          <w:szCs w:val="28"/>
        </w:rPr>
      </w:pPr>
      <w:r>
        <w:rPr>
          <w:rFonts w:ascii="Arial" w:hAnsi="Arial" w:cs="Arial"/>
          <w:color w:val="434343"/>
          <w:sz w:val="28"/>
          <w:szCs w:val="28"/>
        </w:rPr>
        <w:t xml:space="preserve">VPS Healthcare – an innovative healthcare provider that is expanding its network of hospitals and clinics across the UAE – has outlined a plan for its Research Centre of Excellence, a state-of-the-art R&amp;D practice dedicated to expanding our knowledge of chronic diseases and to provide innovative treatment solutions to help the medical community combat a variety of illnesses. “The first comprehensive project the Centre will undertake will be the study of </w:t>
      </w:r>
      <w:r w:rsidR="00DC48DF">
        <w:rPr>
          <w:rFonts w:ascii="Arial" w:hAnsi="Arial" w:cs="Arial"/>
          <w:bCs/>
          <w:color w:val="434343"/>
          <w:sz w:val="28"/>
          <w:szCs w:val="28"/>
        </w:rPr>
        <w:t>Vitamin D</w:t>
      </w:r>
      <w:r>
        <w:rPr>
          <w:rFonts w:ascii="Arial" w:hAnsi="Arial" w:cs="Arial"/>
          <w:color w:val="434343"/>
          <w:sz w:val="28"/>
          <w:szCs w:val="28"/>
        </w:rPr>
        <w:t xml:space="preserve">-related ailments,” explained Dr. </w:t>
      </w:r>
      <w:proofErr w:type="spellStart"/>
      <w:r>
        <w:rPr>
          <w:rFonts w:ascii="Arial" w:hAnsi="Arial" w:cs="Arial"/>
          <w:color w:val="434343"/>
          <w:sz w:val="28"/>
          <w:szCs w:val="28"/>
        </w:rPr>
        <w:t>Shamsheer</w:t>
      </w:r>
      <w:proofErr w:type="spellEnd"/>
      <w:r>
        <w:rPr>
          <w:rFonts w:ascii="Arial" w:hAnsi="Arial" w:cs="Arial"/>
          <w:color w:val="434343"/>
          <w:sz w:val="28"/>
          <w:szCs w:val="28"/>
        </w:rPr>
        <w:t xml:space="preserve"> </w:t>
      </w:r>
      <w:proofErr w:type="spellStart"/>
      <w:r>
        <w:rPr>
          <w:rFonts w:ascii="Arial" w:hAnsi="Arial" w:cs="Arial"/>
          <w:color w:val="434343"/>
          <w:sz w:val="28"/>
          <w:szCs w:val="28"/>
        </w:rPr>
        <w:t>Vayalil</w:t>
      </w:r>
      <w:proofErr w:type="spellEnd"/>
      <w:r>
        <w:rPr>
          <w:rFonts w:ascii="Arial" w:hAnsi="Arial" w:cs="Arial"/>
          <w:color w:val="434343"/>
          <w:sz w:val="28"/>
          <w:szCs w:val="28"/>
        </w:rPr>
        <w:t xml:space="preserve">, VPS Healthcare’s </w:t>
      </w:r>
      <w:r w:rsidR="00370918" w:rsidRPr="00370918">
        <w:rPr>
          <w:rFonts w:ascii="Arial" w:hAnsi="Arial" w:cs="Arial"/>
          <w:bCs/>
          <w:color w:val="434343"/>
          <w:sz w:val="28"/>
          <w:szCs w:val="28"/>
        </w:rPr>
        <w:t>Managing Director</w:t>
      </w:r>
    </w:p>
    <w:p w14:paraId="6C3C1BF3" w14:textId="77777777" w:rsidR="00C06F99" w:rsidRDefault="00C06F99" w:rsidP="00C06F99">
      <w:pPr>
        <w:widowControl w:val="0"/>
        <w:autoSpaceDE w:val="0"/>
        <w:autoSpaceDN w:val="0"/>
        <w:adjustRightInd w:val="0"/>
        <w:rPr>
          <w:rFonts w:ascii="Arial" w:hAnsi="Arial" w:cs="Arial"/>
          <w:color w:val="434343"/>
          <w:sz w:val="28"/>
          <w:szCs w:val="28"/>
        </w:rPr>
      </w:pPr>
    </w:p>
    <w:p w14:paraId="59092818" w14:textId="77777777" w:rsidR="00C06F99" w:rsidRDefault="00BF3FF1" w:rsidP="00C06F99">
      <w:pPr>
        <w:widowControl w:val="0"/>
        <w:autoSpaceDE w:val="0"/>
        <w:autoSpaceDN w:val="0"/>
        <w:adjustRightInd w:val="0"/>
        <w:rPr>
          <w:rFonts w:ascii="Arial" w:hAnsi="Arial" w:cs="Arial"/>
          <w:color w:val="434343"/>
          <w:sz w:val="28"/>
          <w:szCs w:val="28"/>
        </w:rPr>
      </w:pPr>
      <w:r>
        <w:rPr>
          <w:rFonts w:ascii="Helvetica" w:hAnsi="Helvetica" w:cs="Helvetica"/>
          <w:noProof/>
        </w:rPr>
        <w:drawing>
          <wp:inline distT="0" distB="0" distL="0" distR="0" wp14:anchorId="32A1FC31" wp14:editId="0B54AA9D">
            <wp:extent cx="5270500" cy="360927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3609277"/>
                    </a:xfrm>
                    <a:prstGeom prst="rect">
                      <a:avLst/>
                    </a:prstGeom>
                    <a:noFill/>
                    <a:ln>
                      <a:noFill/>
                    </a:ln>
                  </pic:spPr>
                </pic:pic>
              </a:graphicData>
            </a:graphic>
          </wp:inline>
        </w:drawing>
      </w:r>
    </w:p>
    <w:p w14:paraId="4F54136F" w14:textId="77777777" w:rsidR="00C06F99" w:rsidRDefault="00C06F99" w:rsidP="00C06F99">
      <w:pPr>
        <w:widowControl w:val="0"/>
        <w:autoSpaceDE w:val="0"/>
        <w:autoSpaceDN w:val="0"/>
        <w:adjustRightInd w:val="0"/>
        <w:rPr>
          <w:rFonts w:ascii="Arial" w:hAnsi="Arial" w:cs="Arial"/>
          <w:color w:val="434343"/>
          <w:sz w:val="28"/>
          <w:szCs w:val="28"/>
        </w:rPr>
      </w:pPr>
    </w:p>
    <w:p w14:paraId="7D65DBB5" w14:textId="7762B4B9" w:rsidR="00C06F99" w:rsidRDefault="00C06F99" w:rsidP="00BF3FF1">
      <w:pPr>
        <w:widowControl w:val="0"/>
        <w:autoSpaceDE w:val="0"/>
        <w:autoSpaceDN w:val="0"/>
        <w:adjustRightInd w:val="0"/>
        <w:jc w:val="both"/>
        <w:rPr>
          <w:rFonts w:ascii="Arial" w:hAnsi="Arial" w:cs="Arial"/>
          <w:color w:val="434343"/>
          <w:sz w:val="28"/>
          <w:szCs w:val="28"/>
        </w:rPr>
      </w:pPr>
      <w:r>
        <w:rPr>
          <w:rFonts w:ascii="Arial" w:hAnsi="Arial" w:cs="Arial"/>
          <w:color w:val="434343"/>
          <w:sz w:val="28"/>
          <w:szCs w:val="28"/>
        </w:rPr>
        <w:t xml:space="preserve">To lead </w:t>
      </w:r>
      <w:r w:rsidR="005E3696">
        <w:rPr>
          <w:rFonts w:ascii="Arial" w:hAnsi="Arial" w:cs="Arial"/>
          <w:color w:val="434343"/>
          <w:sz w:val="28"/>
          <w:szCs w:val="28"/>
        </w:rPr>
        <w:t>R &amp; D</w:t>
      </w:r>
      <w:proofErr w:type="gramStart"/>
      <w:r w:rsidR="00155EE7">
        <w:rPr>
          <w:rFonts w:ascii="Arial" w:hAnsi="Arial" w:cs="Arial"/>
          <w:color w:val="434343"/>
          <w:sz w:val="28"/>
          <w:szCs w:val="28"/>
        </w:rPr>
        <w:t xml:space="preserve">,  </w:t>
      </w:r>
      <w:r>
        <w:rPr>
          <w:rFonts w:ascii="Arial" w:hAnsi="Arial" w:cs="Arial"/>
          <w:color w:val="434343"/>
          <w:sz w:val="28"/>
          <w:szCs w:val="28"/>
        </w:rPr>
        <w:t>VPS</w:t>
      </w:r>
      <w:proofErr w:type="gramEnd"/>
      <w:r>
        <w:rPr>
          <w:rFonts w:ascii="Arial" w:hAnsi="Arial" w:cs="Arial"/>
          <w:color w:val="434343"/>
          <w:sz w:val="28"/>
          <w:szCs w:val="28"/>
        </w:rPr>
        <w:t xml:space="preserve"> Healthcare has appointed Dr. </w:t>
      </w:r>
      <w:proofErr w:type="spellStart"/>
      <w:r>
        <w:rPr>
          <w:rFonts w:ascii="Arial" w:hAnsi="Arial" w:cs="Arial"/>
          <w:color w:val="434343"/>
          <w:sz w:val="28"/>
          <w:szCs w:val="28"/>
        </w:rPr>
        <w:t>Afrozul</w:t>
      </w:r>
      <w:proofErr w:type="spellEnd"/>
      <w:r>
        <w:rPr>
          <w:rFonts w:ascii="Arial" w:hAnsi="Arial" w:cs="Arial"/>
          <w:color w:val="434343"/>
          <w:sz w:val="28"/>
          <w:szCs w:val="28"/>
        </w:rPr>
        <w:t xml:space="preserve"> </w:t>
      </w:r>
      <w:proofErr w:type="spellStart"/>
      <w:r>
        <w:rPr>
          <w:rFonts w:ascii="Arial" w:hAnsi="Arial" w:cs="Arial"/>
          <w:color w:val="434343"/>
          <w:sz w:val="28"/>
          <w:szCs w:val="28"/>
        </w:rPr>
        <w:t>Haq</w:t>
      </w:r>
      <w:proofErr w:type="spellEnd"/>
      <w:r>
        <w:rPr>
          <w:rFonts w:ascii="Arial" w:hAnsi="Arial" w:cs="Arial"/>
          <w:color w:val="434343"/>
          <w:sz w:val="28"/>
          <w:szCs w:val="28"/>
        </w:rPr>
        <w:t xml:space="preserve">, a renowned expert in the field of </w:t>
      </w:r>
      <w:r w:rsidR="00DC48DF" w:rsidRPr="00DC48DF">
        <w:rPr>
          <w:rFonts w:ascii="Arial" w:hAnsi="Arial" w:cs="Arial"/>
          <w:bCs/>
          <w:color w:val="434343"/>
          <w:sz w:val="28"/>
          <w:szCs w:val="28"/>
        </w:rPr>
        <w:t>Vitamin</w:t>
      </w:r>
      <w:r w:rsidRPr="00370918">
        <w:rPr>
          <w:rFonts w:ascii="Arial" w:hAnsi="Arial" w:cs="Arial"/>
          <w:color w:val="434343"/>
          <w:sz w:val="28"/>
          <w:szCs w:val="28"/>
        </w:rPr>
        <w:t xml:space="preserve"> D</w:t>
      </w:r>
      <w:r>
        <w:rPr>
          <w:rFonts w:ascii="Arial" w:hAnsi="Arial" w:cs="Arial"/>
          <w:color w:val="434343"/>
          <w:sz w:val="28"/>
          <w:szCs w:val="28"/>
        </w:rPr>
        <w:t xml:space="preserve"> research, to act as the </w:t>
      </w:r>
      <w:r w:rsidR="00BF43C2">
        <w:rPr>
          <w:rFonts w:ascii="Arial" w:hAnsi="Arial" w:cs="Arial"/>
          <w:color w:val="434343"/>
          <w:sz w:val="28"/>
          <w:szCs w:val="28"/>
        </w:rPr>
        <w:t>P</w:t>
      </w:r>
      <w:r>
        <w:rPr>
          <w:rFonts w:ascii="Arial" w:hAnsi="Arial" w:cs="Arial"/>
          <w:color w:val="434343"/>
          <w:sz w:val="28"/>
          <w:szCs w:val="28"/>
        </w:rPr>
        <w:t xml:space="preserve">rinciple </w:t>
      </w:r>
      <w:r w:rsidR="00BF43C2">
        <w:rPr>
          <w:rFonts w:ascii="Arial" w:hAnsi="Arial" w:cs="Arial"/>
          <w:color w:val="434343"/>
          <w:sz w:val="28"/>
          <w:szCs w:val="28"/>
        </w:rPr>
        <w:t>S</w:t>
      </w:r>
      <w:r>
        <w:rPr>
          <w:rFonts w:ascii="Arial" w:hAnsi="Arial" w:cs="Arial"/>
          <w:color w:val="434343"/>
          <w:sz w:val="28"/>
          <w:szCs w:val="28"/>
        </w:rPr>
        <w:t xml:space="preserve">cientist. Dr. </w:t>
      </w:r>
      <w:proofErr w:type="spellStart"/>
      <w:r>
        <w:rPr>
          <w:rFonts w:ascii="Arial" w:hAnsi="Arial" w:cs="Arial"/>
          <w:color w:val="434343"/>
          <w:sz w:val="28"/>
          <w:szCs w:val="28"/>
        </w:rPr>
        <w:t>Haq</w:t>
      </w:r>
      <w:proofErr w:type="spellEnd"/>
      <w:r>
        <w:rPr>
          <w:rFonts w:ascii="Arial" w:hAnsi="Arial" w:cs="Arial"/>
          <w:color w:val="434343"/>
          <w:sz w:val="28"/>
          <w:szCs w:val="28"/>
        </w:rPr>
        <w:t xml:space="preserve">, who pioneered Vitamin D research in the UAE in 2006 at SKMC, will work to establish a solid R&amp;D </w:t>
      </w:r>
      <w:r>
        <w:rPr>
          <w:rFonts w:ascii="Arial" w:hAnsi="Arial" w:cs="Arial"/>
          <w:color w:val="434343"/>
          <w:sz w:val="28"/>
          <w:szCs w:val="28"/>
        </w:rPr>
        <w:lastRenderedPageBreak/>
        <w:t xml:space="preserve">platform within the rapidly expanding VPS Healthcare infrastructure. This is something Dr. </w:t>
      </w:r>
      <w:proofErr w:type="spellStart"/>
      <w:r>
        <w:rPr>
          <w:rFonts w:ascii="Arial" w:hAnsi="Arial" w:cs="Arial"/>
          <w:color w:val="434343"/>
          <w:sz w:val="28"/>
          <w:szCs w:val="28"/>
        </w:rPr>
        <w:t>Haq</w:t>
      </w:r>
      <w:proofErr w:type="spellEnd"/>
      <w:r>
        <w:rPr>
          <w:rFonts w:ascii="Arial" w:hAnsi="Arial" w:cs="Arial"/>
          <w:color w:val="434343"/>
          <w:sz w:val="28"/>
          <w:szCs w:val="28"/>
        </w:rPr>
        <w:t xml:space="preserve"> views as essential to the future of preventative medicine.</w:t>
      </w:r>
      <w:r w:rsidR="00370918" w:rsidRPr="00370918">
        <w:rPr>
          <w:rFonts w:ascii="Tahoma" w:hAnsi="Tahoma" w:cs="Tahoma"/>
        </w:rPr>
        <w:t xml:space="preserve"> </w:t>
      </w:r>
    </w:p>
    <w:p w14:paraId="47AAB4F3" w14:textId="77777777" w:rsidR="00BF3FF1" w:rsidRDefault="00BF3FF1" w:rsidP="00BF3FF1">
      <w:pPr>
        <w:widowControl w:val="0"/>
        <w:autoSpaceDE w:val="0"/>
        <w:autoSpaceDN w:val="0"/>
        <w:adjustRightInd w:val="0"/>
        <w:jc w:val="both"/>
        <w:rPr>
          <w:rFonts w:ascii="Arial" w:hAnsi="Arial" w:cs="Arial"/>
          <w:color w:val="434343"/>
          <w:sz w:val="28"/>
          <w:szCs w:val="28"/>
        </w:rPr>
      </w:pPr>
    </w:p>
    <w:p w14:paraId="7AECB467" w14:textId="52ABF649" w:rsidR="00C06F99" w:rsidRPr="007B47DB" w:rsidRDefault="00C06F99" w:rsidP="00BF3FF1">
      <w:pPr>
        <w:widowControl w:val="0"/>
        <w:autoSpaceDE w:val="0"/>
        <w:autoSpaceDN w:val="0"/>
        <w:adjustRightInd w:val="0"/>
        <w:jc w:val="both"/>
        <w:rPr>
          <w:rFonts w:ascii="Arial" w:hAnsi="Arial" w:cs="Arial"/>
          <w:color w:val="434343"/>
          <w:sz w:val="28"/>
          <w:szCs w:val="28"/>
        </w:rPr>
      </w:pPr>
      <w:r>
        <w:rPr>
          <w:rFonts w:ascii="Arial" w:hAnsi="Arial" w:cs="Arial"/>
          <w:color w:val="434343"/>
          <w:sz w:val="28"/>
          <w:szCs w:val="28"/>
        </w:rPr>
        <w:t xml:space="preserve">“Medical services cannot evolve without a commitment to research and development,” Dr. </w:t>
      </w:r>
      <w:proofErr w:type="spellStart"/>
      <w:r>
        <w:rPr>
          <w:rFonts w:ascii="Arial" w:hAnsi="Arial" w:cs="Arial"/>
          <w:color w:val="434343"/>
          <w:sz w:val="28"/>
          <w:szCs w:val="28"/>
        </w:rPr>
        <w:t>Shamsheer</w:t>
      </w:r>
      <w:proofErr w:type="spellEnd"/>
      <w:r>
        <w:rPr>
          <w:rFonts w:ascii="Arial" w:hAnsi="Arial" w:cs="Arial"/>
          <w:color w:val="434343"/>
          <w:sz w:val="28"/>
          <w:szCs w:val="28"/>
        </w:rPr>
        <w:t xml:space="preserve"> explained. “We all know that innovation is a key driver of sustained healthcare improvement, and that no new technologies or medications have ever been introduced without breakthroughs brought from purposeful research.” He cited as examples many treatments that are considered common today, such as insulin for diabetes and pervasive anti-cholesterol drugs – medical achievements that were unthinkable 50 years ago, but that quickly became a reality due to significant investments in expeditionary </w:t>
      </w:r>
      <w:r w:rsidR="007B47DB" w:rsidRPr="007B47DB">
        <w:rPr>
          <w:rFonts w:ascii="Arial" w:hAnsi="Arial" w:cs="Arial"/>
          <w:bCs/>
          <w:color w:val="434343"/>
          <w:sz w:val="28"/>
          <w:szCs w:val="28"/>
        </w:rPr>
        <w:t>medical research</w:t>
      </w:r>
      <w:r w:rsidR="007B47DB" w:rsidRPr="007B47DB">
        <w:rPr>
          <w:rFonts w:ascii="Arial" w:hAnsi="Arial" w:cs="Arial"/>
          <w:bCs/>
          <w:noProof/>
          <w:color w:val="434343"/>
          <w:sz w:val="28"/>
          <w:szCs w:val="28"/>
          <w:vertAlign w:val="superscript"/>
        </w:rPr>
        <w:t>.</w:t>
      </w:r>
    </w:p>
    <w:p w14:paraId="2A14389F" w14:textId="77777777" w:rsidR="007B47DB" w:rsidRDefault="007B47DB" w:rsidP="00BF3FF1">
      <w:pPr>
        <w:widowControl w:val="0"/>
        <w:autoSpaceDE w:val="0"/>
        <w:autoSpaceDN w:val="0"/>
        <w:adjustRightInd w:val="0"/>
        <w:jc w:val="both"/>
        <w:rPr>
          <w:rFonts w:ascii="Arial" w:hAnsi="Arial" w:cs="Arial"/>
          <w:color w:val="434343"/>
          <w:sz w:val="28"/>
          <w:szCs w:val="28"/>
        </w:rPr>
      </w:pPr>
    </w:p>
    <w:p w14:paraId="35C7152F" w14:textId="64CCE707" w:rsidR="00C06F99" w:rsidRDefault="00C06F99" w:rsidP="00BF3FF1">
      <w:pPr>
        <w:widowControl w:val="0"/>
        <w:autoSpaceDE w:val="0"/>
        <w:autoSpaceDN w:val="0"/>
        <w:adjustRightInd w:val="0"/>
        <w:jc w:val="both"/>
        <w:rPr>
          <w:rFonts w:ascii="Arial" w:hAnsi="Arial" w:cs="Arial"/>
          <w:color w:val="434343"/>
          <w:sz w:val="28"/>
          <w:szCs w:val="28"/>
        </w:rPr>
      </w:pPr>
      <w:r>
        <w:rPr>
          <w:rFonts w:ascii="Arial" w:hAnsi="Arial" w:cs="Arial"/>
          <w:color w:val="434343"/>
          <w:sz w:val="28"/>
          <w:szCs w:val="28"/>
        </w:rPr>
        <w:t xml:space="preserve">The Research Centre of Excellence will work closely with a variety of partners in the UAE in the pursuit of medical innovation. The Centre will be able to leverage the research abilities of entities such as the burgeoning </w:t>
      </w:r>
      <w:proofErr w:type="spellStart"/>
      <w:r>
        <w:rPr>
          <w:rFonts w:ascii="Arial" w:hAnsi="Arial" w:cs="Arial"/>
          <w:color w:val="434343"/>
          <w:sz w:val="28"/>
          <w:szCs w:val="28"/>
        </w:rPr>
        <w:t>Khalifa</w:t>
      </w:r>
      <w:proofErr w:type="spellEnd"/>
      <w:r>
        <w:rPr>
          <w:rFonts w:ascii="Arial" w:hAnsi="Arial" w:cs="Arial"/>
          <w:color w:val="434343"/>
          <w:sz w:val="28"/>
          <w:szCs w:val="28"/>
        </w:rPr>
        <w:t xml:space="preserve"> University, </w:t>
      </w:r>
      <w:proofErr w:type="spellStart"/>
      <w:r>
        <w:rPr>
          <w:rFonts w:ascii="Arial" w:hAnsi="Arial" w:cs="Arial"/>
          <w:color w:val="434343"/>
          <w:sz w:val="28"/>
          <w:szCs w:val="28"/>
        </w:rPr>
        <w:t>Zayed</w:t>
      </w:r>
      <w:proofErr w:type="spellEnd"/>
      <w:r>
        <w:rPr>
          <w:rFonts w:ascii="Arial" w:hAnsi="Arial" w:cs="Arial"/>
          <w:color w:val="434343"/>
          <w:sz w:val="28"/>
          <w:szCs w:val="28"/>
        </w:rPr>
        <w:t xml:space="preserve"> University and Sheikh </w:t>
      </w:r>
      <w:proofErr w:type="spellStart"/>
      <w:r>
        <w:rPr>
          <w:rFonts w:ascii="Arial" w:hAnsi="Arial" w:cs="Arial"/>
          <w:color w:val="434343"/>
          <w:sz w:val="28"/>
          <w:szCs w:val="28"/>
        </w:rPr>
        <w:t>Khalifa</w:t>
      </w:r>
      <w:proofErr w:type="spellEnd"/>
      <w:r>
        <w:rPr>
          <w:rFonts w:ascii="Arial" w:hAnsi="Arial" w:cs="Arial"/>
          <w:color w:val="434343"/>
          <w:sz w:val="28"/>
          <w:szCs w:val="28"/>
        </w:rPr>
        <w:t xml:space="preserve"> Medical City, as well as VPS Healthcare’s many international </w:t>
      </w:r>
      <w:proofErr w:type="spellStart"/>
      <w:proofErr w:type="gramStart"/>
      <w:r>
        <w:rPr>
          <w:rFonts w:ascii="Arial" w:hAnsi="Arial" w:cs="Arial"/>
          <w:color w:val="434343"/>
          <w:sz w:val="28"/>
          <w:szCs w:val="28"/>
        </w:rPr>
        <w:t>partners.The</w:t>
      </w:r>
      <w:proofErr w:type="spellEnd"/>
      <w:proofErr w:type="gramEnd"/>
      <w:r>
        <w:rPr>
          <w:rFonts w:ascii="Arial" w:hAnsi="Arial" w:cs="Arial"/>
          <w:color w:val="434343"/>
          <w:sz w:val="28"/>
          <w:szCs w:val="28"/>
        </w:rPr>
        <w:t xml:space="preserve"> Research Centre’s initial focus on Vitamin D will address key issues such as the causes and consequences of deficiencies, and the effect deficiency has on pregnancy within the UAE.</w:t>
      </w:r>
    </w:p>
    <w:p w14:paraId="50F91BCD" w14:textId="77777777" w:rsidR="00370918" w:rsidRDefault="00370918" w:rsidP="00BF3FF1">
      <w:pPr>
        <w:widowControl w:val="0"/>
        <w:autoSpaceDE w:val="0"/>
        <w:autoSpaceDN w:val="0"/>
        <w:adjustRightInd w:val="0"/>
        <w:jc w:val="both"/>
        <w:rPr>
          <w:rFonts w:ascii="Arial" w:hAnsi="Arial" w:cs="Arial"/>
          <w:color w:val="434343"/>
          <w:sz w:val="28"/>
          <w:szCs w:val="28"/>
        </w:rPr>
      </w:pPr>
    </w:p>
    <w:p w14:paraId="31846D7D" w14:textId="697267A3" w:rsidR="00C06F99" w:rsidRPr="00776FB8" w:rsidRDefault="00C06F99" w:rsidP="00BF3FF1">
      <w:pPr>
        <w:widowControl w:val="0"/>
        <w:autoSpaceDE w:val="0"/>
        <w:autoSpaceDN w:val="0"/>
        <w:adjustRightInd w:val="0"/>
        <w:jc w:val="both"/>
        <w:rPr>
          <w:rFonts w:ascii="Arial" w:hAnsi="Arial" w:cs="Arial"/>
          <w:i/>
          <w:color w:val="434343"/>
          <w:sz w:val="28"/>
          <w:szCs w:val="28"/>
        </w:rPr>
      </w:pPr>
      <w:r w:rsidRPr="00776FB8">
        <w:rPr>
          <w:rFonts w:ascii="Arial" w:hAnsi="Arial" w:cs="Arial"/>
          <w:i/>
          <w:color w:val="434343"/>
          <w:sz w:val="28"/>
          <w:szCs w:val="28"/>
        </w:rPr>
        <w:t>“Our research will explor</w:t>
      </w:r>
      <w:r w:rsidR="00776FB8" w:rsidRPr="00776FB8">
        <w:rPr>
          <w:rFonts w:ascii="Arial" w:hAnsi="Arial" w:cs="Arial"/>
          <w:i/>
          <w:color w:val="434343"/>
          <w:sz w:val="28"/>
          <w:szCs w:val="28"/>
        </w:rPr>
        <w:t>e the link between bone health</w:t>
      </w:r>
      <w:r w:rsidRPr="00776FB8">
        <w:rPr>
          <w:rFonts w:ascii="Arial" w:hAnsi="Arial" w:cs="Arial"/>
          <w:i/>
          <w:color w:val="434343"/>
          <w:sz w:val="28"/>
          <w:szCs w:val="28"/>
        </w:rPr>
        <w:t xml:space="preserve"> in children, maternal Vitamin D concentrations </w:t>
      </w:r>
      <w:r w:rsidR="00776FB8" w:rsidRPr="00776FB8">
        <w:rPr>
          <w:rFonts w:ascii="Arial" w:hAnsi="Arial" w:cs="Arial"/>
          <w:i/>
          <w:color w:val="434343"/>
          <w:sz w:val="28"/>
          <w:szCs w:val="28"/>
        </w:rPr>
        <w:t xml:space="preserve">and diseases </w:t>
      </w:r>
      <w:r w:rsidRPr="00776FB8">
        <w:rPr>
          <w:rFonts w:ascii="Arial" w:hAnsi="Arial" w:cs="Arial"/>
          <w:i/>
          <w:color w:val="434343"/>
          <w:sz w:val="28"/>
          <w:szCs w:val="28"/>
        </w:rPr>
        <w:t xml:space="preserve">of the newborn,” said Dr. </w:t>
      </w:r>
      <w:proofErr w:type="spellStart"/>
      <w:r w:rsidRPr="00776FB8">
        <w:rPr>
          <w:rFonts w:ascii="Arial" w:hAnsi="Arial" w:cs="Arial"/>
          <w:i/>
          <w:color w:val="434343"/>
          <w:sz w:val="28"/>
          <w:szCs w:val="28"/>
        </w:rPr>
        <w:t>Haq</w:t>
      </w:r>
      <w:proofErr w:type="spellEnd"/>
      <w:r w:rsidRPr="00776FB8">
        <w:rPr>
          <w:rFonts w:ascii="Arial" w:hAnsi="Arial" w:cs="Arial"/>
          <w:i/>
          <w:color w:val="434343"/>
          <w:sz w:val="28"/>
          <w:szCs w:val="28"/>
        </w:rPr>
        <w:t xml:space="preserve">. “Also impact of Vitamin D deficiency on chronic </w:t>
      </w:r>
      <w:r w:rsidR="00DC48DF" w:rsidRPr="00776FB8">
        <w:rPr>
          <w:rFonts w:ascii="Arial" w:hAnsi="Arial" w:cs="Arial"/>
          <w:bCs/>
          <w:i/>
          <w:color w:val="434343"/>
          <w:sz w:val="28"/>
          <w:szCs w:val="28"/>
        </w:rPr>
        <w:t>kidney disease</w:t>
      </w:r>
      <w:r w:rsidRPr="00776FB8">
        <w:rPr>
          <w:rFonts w:ascii="Arial" w:hAnsi="Arial" w:cs="Arial"/>
          <w:i/>
          <w:color w:val="434343"/>
          <w:sz w:val="28"/>
          <w:szCs w:val="28"/>
        </w:rPr>
        <w:t xml:space="preserve"> patients requiring dialysis.”</w:t>
      </w:r>
    </w:p>
    <w:p w14:paraId="182EA83E" w14:textId="77777777" w:rsidR="00370918" w:rsidRPr="00370918" w:rsidRDefault="00370918" w:rsidP="00BF3FF1">
      <w:pPr>
        <w:widowControl w:val="0"/>
        <w:autoSpaceDE w:val="0"/>
        <w:autoSpaceDN w:val="0"/>
        <w:adjustRightInd w:val="0"/>
        <w:jc w:val="both"/>
        <w:rPr>
          <w:rFonts w:ascii="Arial" w:hAnsi="Arial" w:cs="Arial"/>
          <w:b/>
          <w:color w:val="434343"/>
          <w:sz w:val="28"/>
          <w:szCs w:val="28"/>
        </w:rPr>
      </w:pPr>
    </w:p>
    <w:p w14:paraId="1BAA9B3F" w14:textId="49BA53A4" w:rsidR="00D8753C" w:rsidRPr="00370918" w:rsidRDefault="00D07253" w:rsidP="00370918">
      <w:pPr>
        <w:widowControl w:val="0"/>
        <w:autoSpaceDE w:val="0"/>
        <w:autoSpaceDN w:val="0"/>
        <w:adjustRightInd w:val="0"/>
        <w:jc w:val="both"/>
        <w:rPr>
          <w:rFonts w:ascii="Arial" w:hAnsi="Arial" w:cs="Arial"/>
          <w:color w:val="434343"/>
          <w:sz w:val="28"/>
          <w:szCs w:val="28"/>
        </w:rPr>
      </w:pPr>
      <w:r w:rsidRPr="00D07253">
        <w:rPr>
          <w:rFonts w:ascii="Arial" w:hAnsi="Arial" w:cs="Arial"/>
          <w:color w:val="434343"/>
          <w:sz w:val="28"/>
          <w:szCs w:val="28"/>
        </w:rPr>
        <w:t>T</w:t>
      </w:r>
      <w:r w:rsidR="00C06F99" w:rsidRPr="00D07253">
        <w:rPr>
          <w:rFonts w:ascii="Arial" w:hAnsi="Arial" w:cs="Arial"/>
          <w:color w:val="434343"/>
          <w:sz w:val="28"/>
          <w:szCs w:val="28"/>
        </w:rPr>
        <w:t xml:space="preserve">he </w:t>
      </w:r>
      <w:r w:rsidRPr="00D07253">
        <w:rPr>
          <w:rFonts w:ascii="Arial" w:hAnsi="Arial" w:cs="Arial"/>
          <w:color w:val="434343"/>
          <w:sz w:val="28"/>
          <w:szCs w:val="28"/>
        </w:rPr>
        <w:t>Research C</w:t>
      </w:r>
      <w:r w:rsidR="00C06F99" w:rsidRPr="00D07253">
        <w:rPr>
          <w:rFonts w:ascii="Arial" w:hAnsi="Arial" w:cs="Arial"/>
          <w:color w:val="434343"/>
          <w:sz w:val="28"/>
          <w:szCs w:val="28"/>
        </w:rPr>
        <w:t>entre’s</w:t>
      </w:r>
      <w:r w:rsidR="00C06F99" w:rsidRPr="00D0464A">
        <w:rPr>
          <w:rFonts w:ascii="Arial" w:hAnsi="Arial" w:cs="Arial"/>
          <w:color w:val="434343"/>
          <w:sz w:val="28"/>
          <w:szCs w:val="28"/>
        </w:rPr>
        <w:t xml:space="preserve"> </w:t>
      </w:r>
      <w:r w:rsidR="00E27128" w:rsidRPr="00D0464A">
        <w:rPr>
          <w:rFonts w:ascii="Times New Roman" w:hAnsi="Times New Roman" w:cs="Times New Roman"/>
          <w:sz w:val="28"/>
          <w:szCs w:val="28"/>
        </w:rPr>
        <w:t xml:space="preserve">goal is to improve human life, beginning with the </w:t>
      </w:r>
      <w:r w:rsidR="007D406E" w:rsidRPr="00D0464A">
        <w:rPr>
          <w:rFonts w:ascii="Times New Roman" w:hAnsi="Times New Roman" w:cs="Times New Roman"/>
          <w:sz w:val="28"/>
          <w:szCs w:val="28"/>
        </w:rPr>
        <w:t>basics.</w:t>
      </w:r>
      <w:r w:rsidR="007D406E">
        <w:rPr>
          <w:rFonts w:ascii="Times New Roman" w:hAnsi="Times New Roman" w:cs="Times New Roman"/>
        </w:rPr>
        <w:t xml:space="preserve"> </w:t>
      </w:r>
      <w:r w:rsidR="007D406E">
        <w:rPr>
          <w:rFonts w:ascii="Arial" w:hAnsi="Arial" w:cs="Arial"/>
          <w:color w:val="434343"/>
          <w:sz w:val="28"/>
          <w:szCs w:val="28"/>
        </w:rPr>
        <w:t>T</w:t>
      </w:r>
      <w:r w:rsidR="00C06F99">
        <w:rPr>
          <w:rFonts w:ascii="Arial" w:hAnsi="Arial" w:cs="Arial"/>
          <w:color w:val="434343"/>
          <w:sz w:val="28"/>
          <w:szCs w:val="28"/>
        </w:rPr>
        <w:t>he findings of its upcoming research will facilitate the creation of new protocols in the supplementation and fortification</w:t>
      </w:r>
      <w:r>
        <w:rPr>
          <w:rFonts w:ascii="Arial" w:hAnsi="Arial" w:cs="Arial"/>
          <w:color w:val="434343"/>
          <w:sz w:val="28"/>
          <w:szCs w:val="28"/>
        </w:rPr>
        <w:t>,</w:t>
      </w:r>
      <w:r w:rsidR="00C06F99">
        <w:rPr>
          <w:rFonts w:ascii="Arial" w:hAnsi="Arial" w:cs="Arial"/>
          <w:color w:val="434343"/>
          <w:sz w:val="28"/>
          <w:szCs w:val="28"/>
        </w:rPr>
        <w:t xml:space="preserve"> guidelines, as well as provide insights into the retrospective and interventional aspects of </w:t>
      </w:r>
      <w:r w:rsidR="00427FBF">
        <w:rPr>
          <w:rFonts w:ascii="Arial" w:hAnsi="Arial" w:cs="Arial"/>
          <w:color w:val="434343"/>
          <w:sz w:val="28"/>
          <w:szCs w:val="28"/>
        </w:rPr>
        <w:t xml:space="preserve">Vitamin D. </w:t>
      </w:r>
      <w:r w:rsidR="00DC48DF">
        <w:rPr>
          <w:rFonts w:ascii="Arial" w:hAnsi="Arial" w:cs="Arial"/>
          <w:color w:val="434343"/>
          <w:sz w:val="28"/>
          <w:szCs w:val="28"/>
        </w:rPr>
        <w:t>Research will be extended to cancer, diabetes and neurological disorders.</w:t>
      </w:r>
      <w:r w:rsidR="00E27128">
        <w:rPr>
          <w:rFonts w:ascii="Arial" w:hAnsi="Arial" w:cs="Arial"/>
          <w:color w:val="434343"/>
          <w:sz w:val="28"/>
          <w:szCs w:val="28"/>
        </w:rPr>
        <w:t xml:space="preserve"> </w:t>
      </w:r>
      <w:r w:rsidR="00C06F99">
        <w:rPr>
          <w:rFonts w:ascii="Arial" w:hAnsi="Arial" w:cs="Arial"/>
          <w:color w:val="434343"/>
          <w:sz w:val="28"/>
          <w:szCs w:val="28"/>
        </w:rPr>
        <w:t>This work will be conducted with some of the most advanced technology available for</w:t>
      </w:r>
      <w:r w:rsidR="00370918">
        <w:rPr>
          <w:rFonts w:ascii="Arial" w:hAnsi="Arial" w:cs="Arial"/>
          <w:color w:val="434343"/>
          <w:sz w:val="28"/>
          <w:szCs w:val="28"/>
        </w:rPr>
        <w:t xml:space="preserve"> research.</w:t>
      </w:r>
    </w:p>
    <w:sectPr w:rsidR="00D8753C" w:rsidRPr="00370918" w:rsidSect="004F7F5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99"/>
    <w:rsid w:val="00060484"/>
    <w:rsid w:val="00155EE7"/>
    <w:rsid w:val="00370918"/>
    <w:rsid w:val="00427FBF"/>
    <w:rsid w:val="004F7F5A"/>
    <w:rsid w:val="00583A5B"/>
    <w:rsid w:val="005E3696"/>
    <w:rsid w:val="00776FB8"/>
    <w:rsid w:val="007B47DB"/>
    <w:rsid w:val="007D406E"/>
    <w:rsid w:val="00BF3FF1"/>
    <w:rsid w:val="00BF43C2"/>
    <w:rsid w:val="00C06F99"/>
    <w:rsid w:val="00D0464A"/>
    <w:rsid w:val="00D07253"/>
    <w:rsid w:val="00D8753C"/>
    <w:rsid w:val="00DC48DF"/>
    <w:rsid w:val="00E27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4172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F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F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F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F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471</Words>
  <Characters>2689</Characters>
  <Application>Microsoft Macintosh Word</Application>
  <DocSecurity>0</DocSecurity>
  <Lines>22</Lines>
  <Paragraphs>6</Paragraphs>
  <ScaleCrop>false</ScaleCrop>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15</cp:revision>
  <dcterms:created xsi:type="dcterms:W3CDTF">2014-09-05T07:27:00Z</dcterms:created>
  <dcterms:modified xsi:type="dcterms:W3CDTF">2014-09-05T16:17:00Z</dcterms:modified>
</cp:coreProperties>
</file>